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0AF9" w14:textId="734C14FD" w:rsidR="00565DE5" w:rsidRDefault="00564236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814116" wp14:editId="0CAD66C4">
            <wp:simplePos x="0" y="0"/>
            <wp:positionH relativeFrom="column">
              <wp:posOffset>4791710</wp:posOffset>
            </wp:positionH>
            <wp:positionV relativeFrom="paragraph">
              <wp:posOffset>-281940</wp:posOffset>
            </wp:positionV>
            <wp:extent cx="1238250" cy="1003783"/>
            <wp:effectExtent l="0" t="0" r="0" b="0"/>
            <wp:wrapNone/>
            <wp:docPr id="4" name="Picture 4" descr="C:\Users\Emma\Pictures\Upstarts\up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ma\Pictures\Upstarts\ups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0DC42" w14:textId="77777777" w:rsidR="00565DE5" w:rsidRDefault="00565DE5">
      <w:pPr>
        <w:rPr>
          <w:rFonts w:ascii="Arial" w:hAnsi="Arial" w:cs="Arial"/>
          <w:b/>
          <w:bCs/>
          <w:color w:val="008080"/>
          <w:sz w:val="32"/>
          <w:szCs w:val="32"/>
        </w:rPr>
      </w:pPr>
      <w:r>
        <w:rPr>
          <w:rFonts w:ascii="Arial" w:hAnsi="Arial" w:cs="Arial"/>
          <w:b/>
          <w:bCs/>
          <w:color w:val="008080"/>
          <w:sz w:val="44"/>
          <w:szCs w:val="44"/>
        </w:rPr>
        <w:t>CODE OF CONDUCT</w:t>
      </w:r>
      <w:r>
        <w:rPr>
          <w:rFonts w:ascii="Arial" w:hAnsi="Arial" w:cs="Arial"/>
          <w:b/>
          <w:bCs/>
          <w:color w:val="008080"/>
          <w:sz w:val="44"/>
          <w:szCs w:val="44"/>
        </w:rPr>
        <w:br w:type="textWrapping" w:clear="all"/>
      </w:r>
      <w:r>
        <w:rPr>
          <w:rFonts w:ascii="Arial" w:hAnsi="Arial" w:cs="Arial"/>
          <w:b/>
          <w:bCs/>
          <w:color w:val="008080"/>
          <w:sz w:val="32"/>
          <w:szCs w:val="32"/>
        </w:rPr>
        <w:t>COACHES/OFFICIALS/VOLUNTEERS:</w:t>
      </w:r>
    </w:p>
    <w:p w14:paraId="098E95BD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appropriate working relationship with gymnasts based on mutual trust &amp; respect</w:t>
      </w:r>
    </w:p>
    <w:p w14:paraId="3E132B42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the well-being and safety of all participants before the development of performance</w:t>
      </w:r>
    </w:p>
    <w:p w14:paraId="006F5447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 high standards of behaviour and appearance, dressing suitably and not using inappropriate language at any time whilst involved in Upstarts activities</w:t>
      </w:r>
    </w:p>
    <w:p w14:paraId="4A00DE57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the appropriate, valid qualifications and insurance cover</w:t>
      </w:r>
    </w:p>
    <w:p w14:paraId="1E5E9270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all activities are appropriate to the age, ability and experience of those taking part and that all participants are suitably prepared mentally &amp; physically when learning new skills</w:t>
      </w:r>
    </w:p>
    <w:p w14:paraId="2D24A808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any incidents/disclosures immediately, following the appropriate guidelines set out in the BG safeguarding &amp; protecting children policy</w:t>
      </w:r>
    </w:p>
    <w:p w14:paraId="724F1079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4236">
        <w:rPr>
          <w:rFonts w:ascii="Arial" w:hAnsi="Arial" w:cs="Arial"/>
          <w:b/>
          <w:color w:val="FF0000"/>
          <w:sz w:val="24"/>
          <w:szCs w:val="24"/>
        </w:rPr>
        <w:t>Never</w:t>
      </w:r>
      <w:r>
        <w:rPr>
          <w:rFonts w:ascii="Arial" w:hAnsi="Arial" w:cs="Arial"/>
          <w:sz w:val="24"/>
          <w:szCs w:val="24"/>
        </w:rPr>
        <w:t xml:space="preserve"> wear jewellery at any time apart from the exception of a wedding band</w:t>
      </w:r>
    </w:p>
    <w:p w14:paraId="5E37DC6E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fair play and encourage pride in performance</w:t>
      </w:r>
    </w:p>
    <w:p w14:paraId="20104626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4236">
        <w:rPr>
          <w:rFonts w:ascii="Arial" w:hAnsi="Arial" w:cs="Arial"/>
          <w:b/>
          <w:color w:val="FF0000"/>
          <w:sz w:val="24"/>
          <w:szCs w:val="24"/>
        </w:rPr>
        <w:t>Never</w:t>
      </w:r>
      <w:r>
        <w:rPr>
          <w:rFonts w:ascii="Arial" w:hAnsi="Arial" w:cs="Arial"/>
          <w:sz w:val="24"/>
          <w:szCs w:val="24"/>
        </w:rPr>
        <w:t xml:space="preserve"> consume alcohol or take drugs before or during training or events</w:t>
      </w:r>
    </w:p>
    <w:p w14:paraId="2B5FDFA5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 prior agreement from parents/guardians of gymnasts before transporting to events or training</w:t>
      </w:r>
    </w:p>
    <w:p w14:paraId="18138D7E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integrity and ensure confidential information is not divulged unless approved by the individual concerned</w:t>
      </w:r>
    </w:p>
    <w:p w14:paraId="4127D85D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4236">
        <w:rPr>
          <w:rFonts w:ascii="Arial" w:hAnsi="Arial" w:cs="Arial"/>
          <w:b/>
          <w:color w:val="FF0000"/>
          <w:sz w:val="24"/>
          <w:szCs w:val="24"/>
        </w:rPr>
        <w:t>Never</w:t>
      </w:r>
      <w:r>
        <w:rPr>
          <w:rFonts w:ascii="Arial" w:hAnsi="Arial" w:cs="Arial"/>
          <w:sz w:val="24"/>
          <w:szCs w:val="24"/>
        </w:rPr>
        <w:t xml:space="preserve"> exert undue influence over performers to obtain personal benefit or reward</w:t>
      </w:r>
    </w:p>
    <w:p w14:paraId="30A44D77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4236">
        <w:rPr>
          <w:rFonts w:ascii="Arial" w:hAnsi="Arial" w:cs="Arial"/>
          <w:b/>
          <w:color w:val="FF0000"/>
          <w:sz w:val="24"/>
          <w:szCs w:val="24"/>
        </w:rPr>
        <w:t>Never</w:t>
      </w:r>
      <w:r>
        <w:rPr>
          <w:rFonts w:ascii="Arial" w:hAnsi="Arial" w:cs="Arial"/>
          <w:sz w:val="24"/>
          <w:szCs w:val="24"/>
        </w:rPr>
        <w:t xml:space="preserve"> have a performer stay over at a </w:t>
      </w:r>
      <w:proofErr w:type="gramStart"/>
      <w:r>
        <w:rPr>
          <w:rFonts w:ascii="Arial" w:hAnsi="Arial" w:cs="Arial"/>
          <w:sz w:val="24"/>
          <w:szCs w:val="24"/>
        </w:rPr>
        <w:t>coaches</w:t>
      </w:r>
      <w:proofErr w:type="gramEnd"/>
      <w:r>
        <w:rPr>
          <w:rFonts w:ascii="Arial" w:hAnsi="Arial" w:cs="Arial"/>
          <w:sz w:val="24"/>
          <w:szCs w:val="24"/>
        </w:rPr>
        <w:t xml:space="preserve"> house</w:t>
      </w:r>
    </w:p>
    <w:p w14:paraId="2A3C945D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Proactively work as part of the coaching team striving for the same goal. Don’t be afraid to ask questions.</w:t>
      </w:r>
    </w:p>
    <w:p w14:paraId="71148E39" w14:textId="77777777" w:rsidR="00565DE5" w:rsidRDefault="00565DE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all guidelines laid down by British Gymnastics and Upstarts Gymnastics Club</w:t>
      </w:r>
    </w:p>
    <w:p w14:paraId="3CA103C3" w14:textId="77777777" w:rsidR="00565DE5" w:rsidRDefault="00565DE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81A2EC7" w14:textId="77777777" w:rsidR="00565DE5" w:rsidRDefault="00565DE5">
      <w:pPr>
        <w:rPr>
          <w:rFonts w:ascii="Arial" w:hAnsi="Arial" w:cs="Arial"/>
          <w:b/>
          <w:bCs/>
          <w:color w:val="008080"/>
          <w:sz w:val="24"/>
          <w:szCs w:val="24"/>
        </w:rPr>
      </w:pPr>
      <w:r>
        <w:rPr>
          <w:rFonts w:ascii="Arial" w:hAnsi="Arial" w:cs="Arial"/>
          <w:b/>
          <w:bCs/>
          <w:color w:val="008080"/>
          <w:sz w:val="24"/>
          <w:szCs w:val="24"/>
        </w:rPr>
        <w:t>Signed………………………………………………………………</w:t>
      </w:r>
      <w:proofErr w:type="gramStart"/>
      <w:r>
        <w:rPr>
          <w:rFonts w:ascii="Arial" w:hAnsi="Arial" w:cs="Arial"/>
          <w:b/>
          <w:bCs/>
          <w:color w:val="008080"/>
          <w:sz w:val="24"/>
          <w:szCs w:val="24"/>
        </w:rPr>
        <w:t>….Date..</w:t>
      </w:r>
      <w:proofErr w:type="gramEnd"/>
      <w:r>
        <w:rPr>
          <w:rFonts w:ascii="Arial" w:hAnsi="Arial" w:cs="Arial"/>
          <w:b/>
          <w:bCs/>
          <w:color w:val="008080"/>
          <w:sz w:val="24"/>
          <w:szCs w:val="24"/>
        </w:rPr>
        <w:t>…………..</w:t>
      </w:r>
    </w:p>
    <w:sectPr w:rsidR="00565DE5" w:rsidSect="00565DE5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B0869"/>
    <w:multiLevelType w:val="hybridMultilevel"/>
    <w:tmpl w:val="C9787A50"/>
    <w:lvl w:ilvl="0" w:tplc="08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F84434B"/>
    <w:multiLevelType w:val="hybridMultilevel"/>
    <w:tmpl w:val="A0EE47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543A97"/>
    <w:multiLevelType w:val="hybridMultilevel"/>
    <w:tmpl w:val="B510D1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671647"/>
    <w:multiLevelType w:val="hybridMultilevel"/>
    <w:tmpl w:val="1188E8DE"/>
    <w:lvl w:ilvl="0" w:tplc="255EF5C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A46211"/>
    <w:multiLevelType w:val="hybridMultilevel"/>
    <w:tmpl w:val="0A40865C"/>
    <w:lvl w:ilvl="0" w:tplc="E8A812C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E5"/>
    <w:rsid w:val="003551A1"/>
    <w:rsid w:val="00564236"/>
    <w:rsid w:val="005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3D4F2"/>
  <w15:docId w15:val="{836C83FA-A802-4950-8CFC-206B2654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cake maker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Emsy</dc:creator>
  <cp:keywords/>
  <dc:description/>
  <cp:lastModifiedBy>(pg) Annabel Powell</cp:lastModifiedBy>
  <cp:revision>2</cp:revision>
  <cp:lastPrinted>2013-07-08T12:24:00Z</cp:lastPrinted>
  <dcterms:created xsi:type="dcterms:W3CDTF">2021-02-12T21:51:00Z</dcterms:created>
  <dcterms:modified xsi:type="dcterms:W3CDTF">2021-02-12T21:51:00Z</dcterms:modified>
</cp:coreProperties>
</file>